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Pr="004C3674">
        <w:rPr>
          <w:rFonts w:ascii="Times New Roman" w:hAnsi="Times New Roman"/>
          <w:b/>
          <w:sz w:val="28"/>
          <w:szCs w:val="28"/>
        </w:rPr>
        <w:t>Шеговарское</w:t>
      </w:r>
      <w:proofErr w:type="spellEnd"/>
      <w:r w:rsidRPr="004C3674">
        <w:rPr>
          <w:rFonts w:ascii="Times New Roman" w:hAnsi="Times New Roman"/>
          <w:b/>
          <w:sz w:val="28"/>
          <w:szCs w:val="28"/>
        </w:rPr>
        <w:t>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592AF1">
        <w:rPr>
          <w:rFonts w:eastAsia="Calibri"/>
          <w:sz w:val="28"/>
          <w:szCs w:val="28"/>
        </w:rPr>
        <w:t>28</w:t>
      </w:r>
      <w:r>
        <w:rPr>
          <w:rFonts w:eastAsia="Calibri"/>
          <w:sz w:val="28"/>
          <w:szCs w:val="28"/>
        </w:rPr>
        <w:t xml:space="preserve">»  </w:t>
      </w:r>
      <w:r w:rsidR="00592AF1">
        <w:rPr>
          <w:rFonts w:eastAsia="Calibri"/>
          <w:sz w:val="28"/>
          <w:szCs w:val="28"/>
        </w:rPr>
        <w:t>февраля</w:t>
      </w:r>
      <w:r>
        <w:rPr>
          <w:rFonts w:eastAsia="Calibri"/>
          <w:sz w:val="28"/>
          <w:szCs w:val="28"/>
        </w:rPr>
        <w:t xml:space="preserve">  2017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1F0ED8">
        <w:rPr>
          <w:rFonts w:eastAsia="Calibri"/>
          <w:sz w:val="28"/>
          <w:szCs w:val="28"/>
        </w:rPr>
        <w:t>10</w:t>
      </w:r>
    </w:p>
    <w:p w:rsidR="00EA1220" w:rsidRDefault="00EA1220" w:rsidP="00EA526A">
      <w:pPr>
        <w:jc w:val="center"/>
        <w:rPr>
          <w:rFonts w:eastAsia="Calibri"/>
          <w:sz w:val="28"/>
          <w:szCs w:val="28"/>
        </w:rPr>
      </w:pPr>
    </w:p>
    <w:p w:rsidR="00EA1220" w:rsidRDefault="00EA1220" w:rsidP="00EA1220">
      <w:pPr>
        <w:pStyle w:val="a4"/>
        <w:ind w:right="-143" w:firstLine="68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</w:t>
      </w:r>
    </w:p>
    <w:p w:rsidR="00EA1220" w:rsidRDefault="00EA1220" w:rsidP="00EA1220">
      <w:pPr>
        <w:pStyle w:val="3"/>
        <w:ind w:right="-143" w:firstLine="680"/>
      </w:pPr>
    </w:p>
    <w:p w:rsidR="00EA1220" w:rsidRDefault="00EA1220" w:rsidP="00EA1220">
      <w:pPr>
        <w:pStyle w:val="3"/>
        <w:ind w:right="-143" w:firstLine="680"/>
        <w:rPr>
          <w:b/>
        </w:rPr>
      </w:pPr>
      <w:r>
        <w:t>В соответствии с областным  законом от 03.06.2003  № 170-22-ОЗ «О выборах депутатов  Архангельского областного Собрания депутатов»,  в целях обеспечения равных условий для всех зарегистрированных кандидатов при предоставлении помещений для встреч с избирателями,  администрация муниципального образования  «</w:t>
      </w:r>
      <w:proofErr w:type="spellStart"/>
      <w:r>
        <w:t>Шеговарское</w:t>
      </w:r>
      <w:proofErr w:type="spellEnd"/>
      <w:r>
        <w:t xml:space="preserve">»  </w:t>
      </w: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я е т:</w:t>
      </w:r>
    </w:p>
    <w:p w:rsidR="001F0ED8" w:rsidRDefault="00EC0F47" w:rsidP="00EA122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A1220">
        <w:rPr>
          <w:sz w:val="28"/>
          <w:szCs w:val="28"/>
        </w:rPr>
        <w:t xml:space="preserve">   </w:t>
      </w:r>
      <w:r w:rsidR="00EA1220" w:rsidRPr="00EA1220">
        <w:rPr>
          <w:sz w:val="28"/>
          <w:szCs w:val="28"/>
        </w:rPr>
        <w:t>1.</w:t>
      </w:r>
      <w:r w:rsidR="00EA1220">
        <w:rPr>
          <w:sz w:val="28"/>
          <w:szCs w:val="28"/>
        </w:rPr>
        <w:t xml:space="preserve"> Утвердить помещения, предоставляемые зарегистрированным кандидатам для встреч с избирателями при проведении  21 мая 2017 года дополнительных </w:t>
      </w:r>
      <w:proofErr w:type="gramStart"/>
      <w:r w:rsidR="00EA1220">
        <w:rPr>
          <w:sz w:val="28"/>
          <w:szCs w:val="28"/>
        </w:rPr>
        <w:t>выборов депутатов Архангельского областного Собрания депутатов шестого созыва</w:t>
      </w:r>
      <w:proofErr w:type="gramEnd"/>
      <w:r w:rsidR="00EA1220">
        <w:rPr>
          <w:sz w:val="28"/>
          <w:szCs w:val="28"/>
        </w:rPr>
        <w:t xml:space="preserve">: </w:t>
      </w:r>
    </w:p>
    <w:p w:rsidR="00EA1220" w:rsidRDefault="004D7AF5" w:rsidP="004D7A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 с. </w:t>
      </w:r>
      <w:proofErr w:type="spellStart"/>
      <w:r>
        <w:rPr>
          <w:sz w:val="28"/>
          <w:szCs w:val="28"/>
        </w:rPr>
        <w:t>Шеговары</w:t>
      </w:r>
      <w:proofErr w:type="spellEnd"/>
      <w:r>
        <w:rPr>
          <w:sz w:val="28"/>
          <w:szCs w:val="28"/>
        </w:rPr>
        <w:t>, ул. Центральная, д. 54 – здание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»;</w:t>
      </w:r>
    </w:p>
    <w:p w:rsidR="00EA1220" w:rsidRDefault="004D7AF5" w:rsidP="00EC0F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1.2.   д. </w:t>
      </w:r>
      <w:proofErr w:type="spellStart"/>
      <w:r>
        <w:rPr>
          <w:sz w:val="28"/>
          <w:szCs w:val="28"/>
        </w:rPr>
        <w:t>Чушевская</w:t>
      </w:r>
      <w:proofErr w:type="spellEnd"/>
      <w:r w:rsidR="00C00947">
        <w:rPr>
          <w:sz w:val="28"/>
          <w:szCs w:val="28"/>
        </w:rPr>
        <w:t xml:space="preserve">, ул. </w:t>
      </w:r>
      <w:proofErr w:type="gramStart"/>
      <w:r w:rsidR="00C00947">
        <w:rPr>
          <w:sz w:val="28"/>
          <w:szCs w:val="28"/>
        </w:rPr>
        <w:t>Ивановская</w:t>
      </w:r>
      <w:proofErr w:type="gramEnd"/>
      <w:r w:rsidR="00C00947">
        <w:rPr>
          <w:sz w:val="28"/>
          <w:szCs w:val="28"/>
        </w:rPr>
        <w:t>, д. 12а</w:t>
      </w:r>
      <w:r w:rsidR="00EC0F47">
        <w:rPr>
          <w:sz w:val="28"/>
          <w:szCs w:val="28"/>
        </w:rPr>
        <w:t xml:space="preserve"> </w:t>
      </w:r>
      <w:r w:rsidR="00C00947">
        <w:rPr>
          <w:sz w:val="28"/>
          <w:szCs w:val="28"/>
        </w:rPr>
        <w:t xml:space="preserve"> - здание ТОС </w:t>
      </w:r>
      <w:r w:rsidR="00EC0F47">
        <w:rPr>
          <w:sz w:val="28"/>
          <w:szCs w:val="28"/>
        </w:rPr>
        <w:t>«</w:t>
      </w:r>
      <w:proofErr w:type="spellStart"/>
      <w:r w:rsidR="00EC0F47">
        <w:rPr>
          <w:sz w:val="28"/>
          <w:szCs w:val="28"/>
        </w:rPr>
        <w:t>Чушевское</w:t>
      </w:r>
      <w:proofErr w:type="spellEnd"/>
      <w:r w:rsidR="00EC0F47">
        <w:rPr>
          <w:sz w:val="28"/>
          <w:szCs w:val="28"/>
        </w:rPr>
        <w:t>»;</w:t>
      </w:r>
    </w:p>
    <w:p w:rsidR="00EC0F47" w:rsidRDefault="00EC0F47" w:rsidP="00EC0F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1.3.   д. </w:t>
      </w:r>
      <w:proofErr w:type="gramStart"/>
      <w:r>
        <w:rPr>
          <w:sz w:val="28"/>
          <w:szCs w:val="28"/>
        </w:rPr>
        <w:t>Одинцовская</w:t>
      </w:r>
      <w:proofErr w:type="gramEnd"/>
      <w:r>
        <w:rPr>
          <w:sz w:val="28"/>
          <w:szCs w:val="28"/>
        </w:rPr>
        <w:t xml:space="preserve">, д. 74 – здание </w:t>
      </w:r>
      <w:proofErr w:type="spellStart"/>
      <w:r>
        <w:rPr>
          <w:sz w:val="28"/>
          <w:szCs w:val="28"/>
        </w:rPr>
        <w:t>Ямскогорского</w:t>
      </w:r>
      <w:proofErr w:type="spellEnd"/>
      <w:r>
        <w:rPr>
          <w:sz w:val="28"/>
          <w:szCs w:val="28"/>
        </w:rPr>
        <w:t xml:space="preserve"> культурного центра;</w:t>
      </w:r>
    </w:p>
    <w:p w:rsidR="00EC0F47" w:rsidRDefault="00EC0F47" w:rsidP="00EC0F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1.4.   д. Красная Горка,  д. 27 – здание  Красногорского культурного центра.</w:t>
      </w:r>
    </w:p>
    <w:p w:rsidR="00EA1220" w:rsidRPr="00EC0F47" w:rsidRDefault="00EC0F47" w:rsidP="00EC0F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EA1220" w:rsidRPr="00EC0F47">
        <w:rPr>
          <w:sz w:val="28"/>
          <w:szCs w:val="28"/>
        </w:rPr>
        <w:t>Определить специальные места для размещения предвыборных печатных агитационных материалов:</w:t>
      </w:r>
    </w:p>
    <w:p w:rsidR="00EA1220" w:rsidRPr="00EC0F47" w:rsidRDefault="00EC0F47" w:rsidP="00EA1220">
      <w:pPr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        </w:t>
      </w:r>
      <w:r w:rsidR="00EA1220" w:rsidRPr="00EC0F47">
        <w:rPr>
          <w:rFonts w:eastAsia="Calibri"/>
          <w:sz w:val="28"/>
        </w:rPr>
        <w:t>2.1.  у   магазина ПО «</w:t>
      </w:r>
      <w:proofErr w:type="spellStart"/>
      <w:r w:rsidR="00EA1220" w:rsidRPr="00EC0F47">
        <w:rPr>
          <w:rFonts w:eastAsia="Calibri"/>
          <w:sz w:val="28"/>
        </w:rPr>
        <w:t>Шенкурское</w:t>
      </w:r>
      <w:proofErr w:type="spellEnd"/>
      <w:r w:rsidR="00EA1220" w:rsidRPr="00EC0F47">
        <w:rPr>
          <w:rFonts w:eastAsia="Calibri"/>
          <w:sz w:val="28"/>
        </w:rPr>
        <w:t xml:space="preserve">» </w:t>
      </w:r>
      <w:r w:rsidR="0045125E">
        <w:rPr>
          <w:rFonts w:eastAsia="Calibri"/>
          <w:sz w:val="28"/>
        </w:rPr>
        <w:t xml:space="preserve"> </w:t>
      </w:r>
      <w:bookmarkStart w:id="0" w:name="_GoBack"/>
      <w:bookmarkEnd w:id="0"/>
      <w:r w:rsidR="00EA1220" w:rsidRPr="00EC0F47">
        <w:rPr>
          <w:rFonts w:eastAsia="Calibri"/>
          <w:sz w:val="28"/>
        </w:rPr>
        <w:t xml:space="preserve">по адресу: с. </w:t>
      </w:r>
      <w:proofErr w:type="spellStart"/>
      <w:r w:rsidR="00EA1220" w:rsidRPr="00EC0F47">
        <w:rPr>
          <w:rFonts w:eastAsia="Calibri"/>
          <w:sz w:val="28"/>
        </w:rPr>
        <w:t>Шеговары</w:t>
      </w:r>
      <w:proofErr w:type="spellEnd"/>
      <w:r w:rsidR="00EA1220" w:rsidRPr="00EC0F47">
        <w:rPr>
          <w:rFonts w:eastAsia="Calibri"/>
          <w:sz w:val="28"/>
        </w:rPr>
        <w:t xml:space="preserve">, ул. </w:t>
      </w:r>
      <w:proofErr w:type="gramStart"/>
      <w:r w:rsidR="00EA1220" w:rsidRPr="00EC0F47">
        <w:rPr>
          <w:rFonts w:eastAsia="Calibri"/>
          <w:sz w:val="28"/>
        </w:rPr>
        <w:t>Центральная</w:t>
      </w:r>
      <w:proofErr w:type="gramEnd"/>
      <w:r w:rsidR="00EA1220" w:rsidRPr="00EC0F47">
        <w:rPr>
          <w:rFonts w:eastAsia="Calibri"/>
          <w:sz w:val="28"/>
        </w:rPr>
        <w:t>, д. 34;</w:t>
      </w:r>
    </w:p>
    <w:p w:rsidR="00EA1220" w:rsidRPr="00EC0F47" w:rsidRDefault="00EC0F47" w:rsidP="00EA1220">
      <w:pPr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       </w:t>
      </w:r>
      <w:r w:rsidR="00EA1220" w:rsidRPr="00EC0F47">
        <w:rPr>
          <w:rFonts w:eastAsia="Calibri"/>
          <w:sz w:val="28"/>
        </w:rPr>
        <w:t>2.</w:t>
      </w:r>
      <w:r w:rsidR="0045125E">
        <w:rPr>
          <w:rFonts w:eastAsia="Calibri"/>
          <w:sz w:val="28"/>
        </w:rPr>
        <w:t>2</w:t>
      </w:r>
      <w:r w:rsidR="00EA1220" w:rsidRPr="00EC0F47">
        <w:rPr>
          <w:rFonts w:eastAsia="Calibri"/>
          <w:sz w:val="28"/>
        </w:rPr>
        <w:t xml:space="preserve">.  у магазина «Мечта» ИП «Тхоржевская А.В.» - с. </w:t>
      </w:r>
      <w:proofErr w:type="spellStart"/>
      <w:r w:rsidR="00EA1220" w:rsidRPr="00EC0F47">
        <w:rPr>
          <w:rFonts w:eastAsia="Calibri"/>
          <w:sz w:val="28"/>
        </w:rPr>
        <w:t>Шеговары</w:t>
      </w:r>
      <w:proofErr w:type="spellEnd"/>
      <w:r w:rsidR="00EA1220" w:rsidRPr="00EC0F47">
        <w:rPr>
          <w:rFonts w:eastAsia="Calibri"/>
          <w:sz w:val="28"/>
        </w:rPr>
        <w:t>, ул. Центральная, д. 24;</w:t>
      </w:r>
    </w:p>
    <w:p w:rsidR="00EA1220" w:rsidRPr="00EC0F47" w:rsidRDefault="00EC0F47" w:rsidP="00EA1220">
      <w:pPr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       </w:t>
      </w:r>
      <w:r w:rsidR="00EA1220" w:rsidRPr="00EC0F47">
        <w:rPr>
          <w:rFonts w:eastAsia="Calibri"/>
          <w:sz w:val="28"/>
        </w:rPr>
        <w:t>2.</w:t>
      </w:r>
      <w:r w:rsidR="0045125E">
        <w:rPr>
          <w:rFonts w:eastAsia="Calibri"/>
          <w:sz w:val="28"/>
        </w:rPr>
        <w:t>3</w:t>
      </w:r>
      <w:r w:rsidR="00EA1220" w:rsidRPr="00EC0F47">
        <w:rPr>
          <w:rFonts w:eastAsia="Calibri"/>
          <w:sz w:val="28"/>
        </w:rPr>
        <w:t>. у магазина ПО «</w:t>
      </w:r>
      <w:proofErr w:type="spellStart"/>
      <w:r w:rsidR="00EA1220" w:rsidRPr="00EC0F47">
        <w:rPr>
          <w:rFonts w:eastAsia="Calibri"/>
          <w:sz w:val="28"/>
        </w:rPr>
        <w:t>Шенкурское</w:t>
      </w:r>
      <w:proofErr w:type="spellEnd"/>
      <w:r w:rsidR="00EA1220" w:rsidRPr="00EC0F47">
        <w:rPr>
          <w:rFonts w:eastAsia="Calibri"/>
          <w:sz w:val="28"/>
        </w:rPr>
        <w:t xml:space="preserve">» - д. </w:t>
      </w:r>
      <w:proofErr w:type="spellStart"/>
      <w:r w:rsidR="00EA1220" w:rsidRPr="00EC0F47">
        <w:rPr>
          <w:rFonts w:eastAsia="Calibri"/>
          <w:sz w:val="28"/>
        </w:rPr>
        <w:t>Песенец</w:t>
      </w:r>
      <w:proofErr w:type="spellEnd"/>
      <w:r w:rsidR="00EA1220" w:rsidRPr="00EC0F47">
        <w:rPr>
          <w:rFonts w:eastAsia="Calibri"/>
          <w:sz w:val="28"/>
        </w:rPr>
        <w:t>, д.1;</w:t>
      </w:r>
    </w:p>
    <w:p w:rsidR="00EA1220" w:rsidRPr="00EC0F47" w:rsidRDefault="00EC0F47" w:rsidP="00EA1220">
      <w:pPr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       </w:t>
      </w:r>
      <w:r w:rsidR="00EA1220" w:rsidRPr="00EC0F47">
        <w:rPr>
          <w:rFonts w:eastAsia="Calibri"/>
          <w:sz w:val="28"/>
        </w:rPr>
        <w:t>2.</w:t>
      </w:r>
      <w:r w:rsidR="0045125E">
        <w:rPr>
          <w:rFonts w:eastAsia="Calibri"/>
          <w:sz w:val="28"/>
        </w:rPr>
        <w:t>4</w:t>
      </w:r>
      <w:r w:rsidR="00EA1220" w:rsidRPr="00EC0F47">
        <w:rPr>
          <w:rFonts w:eastAsia="Calibri"/>
          <w:sz w:val="28"/>
        </w:rPr>
        <w:t>. у магазина ПО «</w:t>
      </w:r>
      <w:proofErr w:type="spellStart"/>
      <w:r w:rsidR="00EA1220" w:rsidRPr="00EC0F47">
        <w:rPr>
          <w:rFonts w:eastAsia="Calibri"/>
          <w:sz w:val="28"/>
        </w:rPr>
        <w:t>Шенкурское</w:t>
      </w:r>
      <w:proofErr w:type="spellEnd"/>
      <w:r w:rsidR="00EA1220" w:rsidRPr="00EC0F47">
        <w:rPr>
          <w:rFonts w:eastAsia="Calibri"/>
          <w:sz w:val="28"/>
        </w:rPr>
        <w:t xml:space="preserve">» - д. </w:t>
      </w:r>
      <w:proofErr w:type="spellStart"/>
      <w:r w:rsidR="00EA1220" w:rsidRPr="00EC0F47">
        <w:rPr>
          <w:rFonts w:eastAsia="Calibri"/>
          <w:sz w:val="28"/>
        </w:rPr>
        <w:t>Чушевская</w:t>
      </w:r>
      <w:proofErr w:type="spellEnd"/>
      <w:r w:rsidR="00EA1220" w:rsidRPr="00EC0F47">
        <w:rPr>
          <w:rFonts w:eastAsia="Calibri"/>
          <w:sz w:val="28"/>
        </w:rPr>
        <w:t xml:space="preserve">, ул. </w:t>
      </w:r>
      <w:proofErr w:type="gramStart"/>
      <w:r w:rsidR="00EA1220" w:rsidRPr="00EC0F47">
        <w:rPr>
          <w:rFonts w:eastAsia="Calibri"/>
          <w:sz w:val="28"/>
        </w:rPr>
        <w:t>Ивановская</w:t>
      </w:r>
      <w:proofErr w:type="gramEnd"/>
      <w:r w:rsidR="00EA1220" w:rsidRPr="00EC0F47">
        <w:rPr>
          <w:rFonts w:eastAsia="Calibri"/>
          <w:sz w:val="28"/>
        </w:rPr>
        <w:t>, д. 6;</w:t>
      </w:r>
    </w:p>
    <w:p w:rsidR="00EA1220" w:rsidRPr="00EC0F47" w:rsidRDefault="00EC0F47" w:rsidP="00EA1220">
      <w:pPr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       </w:t>
      </w:r>
      <w:r w:rsidR="00EA1220" w:rsidRPr="00EC0F47">
        <w:rPr>
          <w:rFonts w:eastAsia="Calibri"/>
          <w:sz w:val="28"/>
        </w:rPr>
        <w:t>2.</w:t>
      </w:r>
      <w:r w:rsidR="0045125E">
        <w:rPr>
          <w:rFonts w:eastAsia="Calibri"/>
          <w:sz w:val="28"/>
        </w:rPr>
        <w:t>5</w:t>
      </w:r>
      <w:r w:rsidR="00EA1220" w:rsidRPr="00EC0F47">
        <w:rPr>
          <w:rFonts w:eastAsia="Calibri"/>
          <w:sz w:val="28"/>
        </w:rPr>
        <w:t>. у магазина «Мечта» ИП «Тхоржевская» - д. Одинцовская, д.</w:t>
      </w:r>
      <w:r>
        <w:rPr>
          <w:rFonts w:eastAsia="Calibri"/>
          <w:sz w:val="28"/>
        </w:rPr>
        <w:t xml:space="preserve"> </w:t>
      </w:r>
      <w:r w:rsidR="00EA1220" w:rsidRPr="00EC0F47">
        <w:rPr>
          <w:rFonts w:eastAsia="Calibri"/>
          <w:sz w:val="28"/>
        </w:rPr>
        <w:t xml:space="preserve">31; </w:t>
      </w:r>
    </w:p>
    <w:p w:rsidR="00EA1220" w:rsidRPr="00EC0F47" w:rsidRDefault="00EC0F47" w:rsidP="00EA1220">
      <w:pPr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       </w:t>
      </w:r>
      <w:r w:rsidR="00EA1220" w:rsidRPr="00EC0F47">
        <w:rPr>
          <w:rFonts w:eastAsia="Calibri"/>
          <w:sz w:val="28"/>
        </w:rPr>
        <w:t>2.</w:t>
      </w:r>
      <w:r w:rsidR="0045125E">
        <w:rPr>
          <w:rFonts w:eastAsia="Calibri"/>
          <w:sz w:val="28"/>
        </w:rPr>
        <w:t>6</w:t>
      </w:r>
      <w:r w:rsidR="00EA1220" w:rsidRPr="00EC0F47">
        <w:rPr>
          <w:rFonts w:eastAsia="Calibri"/>
          <w:sz w:val="28"/>
        </w:rPr>
        <w:t xml:space="preserve">. у здания почты – д. </w:t>
      </w:r>
      <w:proofErr w:type="gramStart"/>
      <w:r w:rsidR="00EA1220" w:rsidRPr="00EC0F47">
        <w:rPr>
          <w:rFonts w:eastAsia="Calibri"/>
          <w:sz w:val="28"/>
        </w:rPr>
        <w:t>Одинцовская</w:t>
      </w:r>
      <w:proofErr w:type="gramEnd"/>
      <w:r w:rsidR="00EA1220" w:rsidRPr="00EC0F47">
        <w:rPr>
          <w:rFonts w:eastAsia="Calibri"/>
          <w:sz w:val="28"/>
        </w:rPr>
        <w:t xml:space="preserve">, д. 88; </w:t>
      </w:r>
    </w:p>
    <w:p w:rsidR="00EA1220" w:rsidRPr="00EC0F47" w:rsidRDefault="00EC0F47" w:rsidP="00EA1220">
      <w:pPr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       </w:t>
      </w:r>
      <w:r w:rsidR="00EA1220" w:rsidRPr="00EC0F47">
        <w:rPr>
          <w:rFonts w:eastAsia="Calibri"/>
          <w:sz w:val="28"/>
        </w:rPr>
        <w:t>2.</w:t>
      </w:r>
      <w:r w:rsidR="0045125E">
        <w:rPr>
          <w:rFonts w:eastAsia="Calibri"/>
          <w:sz w:val="28"/>
        </w:rPr>
        <w:t>7</w:t>
      </w:r>
      <w:r w:rsidR="00EA1220" w:rsidRPr="00EC0F47">
        <w:rPr>
          <w:rFonts w:eastAsia="Calibri"/>
          <w:sz w:val="28"/>
        </w:rPr>
        <w:t>. у жилого дома – д. Марковская, д.2;</w:t>
      </w:r>
    </w:p>
    <w:p w:rsidR="00EA1220" w:rsidRPr="00EC0F47" w:rsidRDefault="00EC0F47" w:rsidP="00EA1220">
      <w:pPr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       </w:t>
      </w:r>
      <w:r w:rsidR="00EA1220" w:rsidRPr="00EC0F47">
        <w:rPr>
          <w:rFonts w:eastAsia="Calibri"/>
          <w:sz w:val="28"/>
        </w:rPr>
        <w:t>2.</w:t>
      </w:r>
      <w:r w:rsidR="0045125E">
        <w:rPr>
          <w:rFonts w:eastAsia="Calibri"/>
          <w:sz w:val="28"/>
        </w:rPr>
        <w:t>8</w:t>
      </w:r>
      <w:r w:rsidR="00EA1220" w:rsidRPr="00EC0F47">
        <w:rPr>
          <w:rFonts w:eastAsia="Calibri"/>
          <w:sz w:val="28"/>
        </w:rPr>
        <w:t xml:space="preserve">. у  магазина «Мечта» ИП «Тхоржевская А.В.» - д. Красная Горка; </w:t>
      </w:r>
    </w:p>
    <w:p w:rsidR="00EC0F47" w:rsidRDefault="00EC0F47" w:rsidP="00EC0F47">
      <w:pPr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       </w:t>
      </w:r>
      <w:r w:rsidR="00EA1220" w:rsidRPr="00EC0F47">
        <w:rPr>
          <w:rFonts w:eastAsia="Calibri"/>
          <w:sz w:val="28"/>
        </w:rPr>
        <w:t>2.</w:t>
      </w:r>
      <w:r w:rsidR="0045125E">
        <w:rPr>
          <w:rFonts w:eastAsia="Calibri"/>
          <w:sz w:val="28"/>
        </w:rPr>
        <w:t>9</w:t>
      </w:r>
      <w:r w:rsidR="00EA1220" w:rsidRPr="00EC0F47">
        <w:rPr>
          <w:rFonts w:eastAsia="Calibri"/>
          <w:sz w:val="28"/>
        </w:rPr>
        <w:t xml:space="preserve">. у здания почты – д. </w:t>
      </w:r>
      <w:proofErr w:type="spellStart"/>
      <w:r w:rsidR="00EA1220" w:rsidRPr="00EC0F47">
        <w:rPr>
          <w:rFonts w:eastAsia="Calibri"/>
          <w:sz w:val="28"/>
        </w:rPr>
        <w:t>Данковская</w:t>
      </w:r>
      <w:proofErr w:type="spellEnd"/>
      <w:r w:rsidR="00EA1220" w:rsidRPr="00EC0F47">
        <w:rPr>
          <w:rFonts w:eastAsia="Calibri"/>
          <w:sz w:val="28"/>
        </w:rPr>
        <w:t xml:space="preserve">. </w:t>
      </w:r>
    </w:p>
    <w:p w:rsidR="00EA1220" w:rsidRPr="00EC0F47" w:rsidRDefault="00EC0F47" w:rsidP="00EC0F47">
      <w:pPr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       </w:t>
      </w:r>
      <w:r w:rsidR="00EA1220" w:rsidRPr="00EC0F47">
        <w:rPr>
          <w:sz w:val="28"/>
          <w:szCs w:val="28"/>
        </w:rPr>
        <w:t>3. Настоящее постановление вступает в силу с момента подписания и подлежит опубликованию в «Информационном листе».</w:t>
      </w:r>
    </w:p>
    <w:p w:rsidR="00EA1220" w:rsidRPr="00EC0F47" w:rsidRDefault="00EA1220" w:rsidP="00EA1220">
      <w:pPr>
        <w:tabs>
          <w:tab w:val="left" w:pos="993"/>
        </w:tabs>
        <w:ind w:left="567" w:right="-143"/>
        <w:jc w:val="both"/>
        <w:rPr>
          <w:sz w:val="28"/>
          <w:szCs w:val="28"/>
        </w:rPr>
      </w:pPr>
      <w:r w:rsidRPr="00EC0F47">
        <w:rPr>
          <w:sz w:val="28"/>
          <w:szCs w:val="28"/>
        </w:rPr>
        <w:t xml:space="preserve">4. </w:t>
      </w:r>
      <w:proofErr w:type="gramStart"/>
      <w:r w:rsidRPr="00EC0F47">
        <w:rPr>
          <w:sz w:val="28"/>
          <w:szCs w:val="28"/>
        </w:rPr>
        <w:t>Контроль за</w:t>
      </w:r>
      <w:proofErr w:type="gramEnd"/>
      <w:r w:rsidRPr="00EC0F4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EA1220" w:rsidRPr="00EC0F47" w:rsidRDefault="00EA1220" w:rsidP="00EA1220">
      <w:pPr>
        <w:ind w:right="-143" w:firstLine="680"/>
        <w:jc w:val="both"/>
        <w:rPr>
          <w:sz w:val="28"/>
          <w:szCs w:val="28"/>
        </w:rPr>
      </w:pPr>
    </w:p>
    <w:p w:rsidR="00EA1220" w:rsidRDefault="0045125E" w:rsidP="00EA1220">
      <w:pPr>
        <w:ind w:right="-143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45125E" w:rsidRPr="00EC0F47" w:rsidRDefault="0045125E" w:rsidP="00EA1220">
      <w:pPr>
        <w:ind w:right="-143" w:firstLine="680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Н.С. </w:t>
      </w:r>
      <w:proofErr w:type="spellStart"/>
      <w:r>
        <w:rPr>
          <w:sz w:val="28"/>
          <w:szCs w:val="28"/>
        </w:rPr>
        <w:t>Свицкая</w:t>
      </w:r>
      <w:proofErr w:type="spellEnd"/>
    </w:p>
    <w:tbl>
      <w:tblPr>
        <w:tblW w:w="9754" w:type="dxa"/>
        <w:tblLook w:val="04A0" w:firstRow="1" w:lastRow="0" w:firstColumn="1" w:lastColumn="0" w:noHBand="0" w:noVBand="1"/>
      </w:tblPr>
      <w:tblGrid>
        <w:gridCol w:w="4968"/>
        <w:gridCol w:w="4786"/>
      </w:tblGrid>
      <w:tr w:rsidR="00EA1220" w:rsidRPr="00EC0F47" w:rsidTr="003D5BED">
        <w:tc>
          <w:tcPr>
            <w:tcW w:w="4968" w:type="dxa"/>
            <w:vAlign w:val="center"/>
          </w:tcPr>
          <w:p w:rsidR="00EA1220" w:rsidRPr="00EC0F47" w:rsidRDefault="00EA1220" w:rsidP="00EA1220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EA1220" w:rsidRPr="00EC0F47" w:rsidRDefault="00EA1220" w:rsidP="00EA1220">
            <w:pPr>
              <w:keepNext/>
              <w:ind w:right="-143" w:firstLine="680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EA1220" w:rsidRDefault="00EA1220" w:rsidP="00EA1220">
      <w:pPr>
        <w:jc w:val="center"/>
        <w:rPr>
          <w:rFonts w:eastAsia="Calibri"/>
          <w:sz w:val="28"/>
          <w:szCs w:val="28"/>
        </w:rPr>
      </w:pPr>
    </w:p>
    <w:sectPr w:rsidR="00EA1220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F0ED8"/>
    <w:rsid w:val="002F0715"/>
    <w:rsid w:val="003A042E"/>
    <w:rsid w:val="0045125E"/>
    <w:rsid w:val="004B5CAD"/>
    <w:rsid w:val="004D7AF5"/>
    <w:rsid w:val="005578A2"/>
    <w:rsid w:val="00592AF1"/>
    <w:rsid w:val="006C54DE"/>
    <w:rsid w:val="0076172B"/>
    <w:rsid w:val="008764FC"/>
    <w:rsid w:val="009E6910"/>
    <w:rsid w:val="00A40445"/>
    <w:rsid w:val="00C00947"/>
    <w:rsid w:val="00D54DAD"/>
    <w:rsid w:val="00E93F27"/>
    <w:rsid w:val="00EA1220"/>
    <w:rsid w:val="00EA526A"/>
    <w:rsid w:val="00EC0F47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2017-03-02T07:05:00Z</cp:lastPrinted>
  <dcterms:created xsi:type="dcterms:W3CDTF">2017-03-02T06:12:00Z</dcterms:created>
  <dcterms:modified xsi:type="dcterms:W3CDTF">2017-03-02T07:05:00Z</dcterms:modified>
</cp:coreProperties>
</file>